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46C7D" w14:textId="77777777" w:rsidR="0027621C" w:rsidRPr="00036298" w:rsidRDefault="0027621C" w:rsidP="00036298">
      <w:pPr>
        <w:spacing w:line="240" w:lineRule="auto"/>
        <w:contextualSpacing/>
        <w:jc w:val="both"/>
        <w:rPr>
          <w:rFonts w:cs="Times New Roman"/>
          <w:sz w:val="28"/>
          <w:szCs w:val="28"/>
        </w:rPr>
      </w:pPr>
      <w:r w:rsidRPr="00036298">
        <w:rPr>
          <w:rFonts w:cs="Times New Roman"/>
          <w:b/>
          <w:bCs/>
          <w:sz w:val="28"/>
          <w:szCs w:val="28"/>
        </w:rPr>
        <w:t>Область науки:</w:t>
      </w:r>
      <w:r w:rsidRPr="00036298">
        <w:rPr>
          <w:rFonts w:cs="Times New Roman"/>
          <w:sz w:val="28"/>
          <w:szCs w:val="28"/>
        </w:rPr>
        <w:t xml:space="preserve"> </w:t>
      </w:r>
    </w:p>
    <w:p w14:paraId="6872C1D0" w14:textId="77777777" w:rsidR="0027621C" w:rsidRPr="00036298" w:rsidRDefault="0027621C" w:rsidP="00036298">
      <w:pPr>
        <w:spacing w:line="240" w:lineRule="auto"/>
        <w:contextualSpacing/>
        <w:jc w:val="both"/>
        <w:rPr>
          <w:rFonts w:cs="Times New Roman"/>
          <w:b/>
          <w:bCs/>
          <w:sz w:val="28"/>
          <w:szCs w:val="28"/>
        </w:rPr>
      </w:pPr>
      <w:r w:rsidRPr="00036298">
        <w:rPr>
          <w:rStyle w:val="2"/>
          <w:rFonts w:eastAsia="Calibri"/>
        </w:rPr>
        <w:t>1. Естественные науки</w:t>
      </w:r>
    </w:p>
    <w:p w14:paraId="047F90B7" w14:textId="77777777" w:rsidR="00AE2A34" w:rsidRDefault="00AE2A34" w:rsidP="00036298">
      <w:pPr>
        <w:spacing w:line="240" w:lineRule="auto"/>
        <w:contextualSpacing/>
        <w:rPr>
          <w:rStyle w:val="2"/>
          <w:rFonts w:eastAsia="Calibri"/>
          <w:b/>
          <w:bCs/>
        </w:rPr>
      </w:pPr>
    </w:p>
    <w:p w14:paraId="3E8DE2A6" w14:textId="0763389D" w:rsidR="0027621C" w:rsidRPr="00036298" w:rsidRDefault="0027621C" w:rsidP="00036298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036298">
        <w:rPr>
          <w:rStyle w:val="2"/>
          <w:rFonts w:eastAsia="Calibri"/>
          <w:b/>
          <w:bCs/>
        </w:rPr>
        <w:t>Группа научных специальностей:</w:t>
      </w:r>
    </w:p>
    <w:p w14:paraId="643CC814" w14:textId="77777777" w:rsidR="0027621C" w:rsidRPr="00036298" w:rsidRDefault="0027621C" w:rsidP="00036298">
      <w:pPr>
        <w:spacing w:line="240" w:lineRule="auto"/>
        <w:contextualSpacing/>
        <w:rPr>
          <w:rStyle w:val="2"/>
          <w:rFonts w:eastAsia="Calibri"/>
        </w:rPr>
      </w:pPr>
      <w:r w:rsidRPr="00036298">
        <w:rPr>
          <w:rStyle w:val="2"/>
          <w:rFonts w:eastAsia="Calibri"/>
        </w:rPr>
        <w:t>1.1. Математика и механика</w:t>
      </w:r>
    </w:p>
    <w:p w14:paraId="154C5F5B" w14:textId="77777777" w:rsidR="00AE2A34" w:rsidRDefault="00AE2A34" w:rsidP="00AE2A34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1888D688" w14:textId="03888049" w:rsidR="0027621C" w:rsidRPr="00036298" w:rsidRDefault="0027621C" w:rsidP="00036298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036298">
        <w:rPr>
          <w:rStyle w:val="2"/>
          <w:rFonts w:eastAsia="Calibri"/>
          <w:b/>
          <w:bCs/>
        </w:rPr>
        <w:t>Наименование отрасл</w:t>
      </w:r>
      <w:r w:rsidR="00E172CF">
        <w:rPr>
          <w:rStyle w:val="2"/>
          <w:rFonts w:eastAsia="Calibri"/>
          <w:b/>
          <w:bCs/>
        </w:rPr>
        <w:t>ей</w:t>
      </w:r>
      <w:r w:rsidRPr="00036298">
        <w:rPr>
          <w:rStyle w:val="2"/>
          <w:rFonts w:eastAsia="Calibri"/>
          <w:b/>
          <w:bCs/>
        </w:rPr>
        <w:t xml:space="preserve"> науки, по котор</w:t>
      </w:r>
      <w:r w:rsidR="00E172CF">
        <w:rPr>
          <w:rStyle w:val="2"/>
          <w:rFonts w:eastAsia="Calibri"/>
          <w:b/>
          <w:bCs/>
        </w:rPr>
        <w:t>ым</w:t>
      </w:r>
      <w:r w:rsidRPr="00036298">
        <w:rPr>
          <w:rStyle w:val="2"/>
          <w:rFonts w:eastAsia="Calibri"/>
          <w:b/>
          <w:bCs/>
        </w:rPr>
        <w:t xml:space="preserve"> присуждаются ученые степени:</w:t>
      </w:r>
    </w:p>
    <w:bookmarkEnd w:id="0"/>
    <w:p w14:paraId="549AD7AD" w14:textId="6A16B56B" w:rsidR="0027621C" w:rsidRPr="00036298" w:rsidRDefault="0027621C" w:rsidP="00036298">
      <w:pPr>
        <w:spacing w:line="240" w:lineRule="auto"/>
        <w:contextualSpacing/>
        <w:rPr>
          <w:rFonts w:cs="Times New Roman"/>
          <w:b/>
          <w:bCs/>
          <w:sz w:val="28"/>
          <w:szCs w:val="28"/>
        </w:rPr>
      </w:pPr>
      <w:r w:rsidRPr="00036298">
        <w:rPr>
          <w:rStyle w:val="2"/>
          <w:rFonts w:eastAsia="Calibri"/>
        </w:rPr>
        <w:t xml:space="preserve">физико-математические науки; </w:t>
      </w:r>
      <w:r w:rsidR="00143806">
        <w:rPr>
          <w:rStyle w:val="2"/>
          <w:rFonts w:eastAsia="Calibri"/>
        </w:rPr>
        <w:br/>
      </w:r>
      <w:r w:rsidRPr="00036298">
        <w:rPr>
          <w:rStyle w:val="2"/>
          <w:rFonts w:eastAsia="Calibri"/>
        </w:rPr>
        <w:t xml:space="preserve">технические науки; </w:t>
      </w:r>
      <w:r w:rsidR="00143806">
        <w:rPr>
          <w:rStyle w:val="2"/>
          <w:rFonts w:eastAsia="Calibri"/>
        </w:rPr>
        <w:br/>
      </w:r>
      <w:r w:rsidRPr="00036298">
        <w:rPr>
          <w:rStyle w:val="2"/>
          <w:rFonts w:eastAsia="Calibri"/>
        </w:rPr>
        <w:t>биологические науки</w:t>
      </w:r>
      <w:r w:rsidR="00143806">
        <w:rPr>
          <w:rStyle w:val="2"/>
          <w:rFonts w:eastAsia="Calibri"/>
        </w:rPr>
        <w:t xml:space="preserve"> </w:t>
      </w:r>
    </w:p>
    <w:p w14:paraId="4E110E40" w14:textId="77777777" w:rsidR="008244A0" w:rsidRDefault="008244A0" w:rsidP="008244A0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7DE1C6AA" w14:textId="0A6C1865" w:rsidR="008244A0" w:rsidRPr="00036298" w:rsidRDefault="008244A0" w:rsidP="008244A0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036298">
        <w:rPr>
          <w:rFonts w:cs="Times New Roman"/>
          <w:b/>
          <w:bCs/>
          <w:sz w:val="28"/>
          <w:szCs w:val="28"/>
        </w:rPr>
        <w:t xml:space="preserve">Шифр </w:t>
      </w:r>
      <w:r w:rsidR="00E172CF">
        <w:rPr>
          <w:rFonts w:cs="Times New Roman"/>
          <w:b/>
          <w:bCs/>
          <w:sz w:val="28"/>
          <w:szCs w:val="28"/>
        </w:rPr>
        <w:t xml:space="preserve">и наименование </w:t>
      </w:r>
      <w:r w:rsidRPr="00036298">
        <w:rPr>
          <w:rFonts w:cs="Times New Roman"/>
          <w:b/>
          <w:bCs/>
          <w:sz w:val="28"/>
          <w:szCs w:val="28"/>
        </w:rPr>
        <w:t>научной специальности:</w:t>
      </w:r>
      <w:r w:rsidR="00E172CF">
        <w:rPr>
          <w:rFonts w:cs="Times New Roman"/>
          <w:b/>
          <w:bCs/>
          <w:sz w:val="28"/>
          <w:szCs w:val="28"/>
        </w:rPr>
        <w:t xml:space="preserve"> </w:t>
      </w:r>
    </w:p>
    <w:p w14:paraId="598F69AF" w14:textId="77777777" w:rsidR="008244A0" w:rsidRPr="00036298" w:rsidRDefault="008244A0" w:rsidP="008244A0">
      <w:pPr>
        <w:spacing w:line="240" w:lineRule="auto"/>
        <w:jc w:val="both"/>
        <w:rPr>
          <w:rFonts w:cs="Times New Roman"/>
          <w:sz w:val="28"/>
          <w:szCs w:val="28"/>
        </w:rPr>
      </w:pPr>
      <w:r w:rsidRPr="00036298">
        <w:rPr>
          <w:rFonts w:cs="Times New Roman"/>
          <w:sz w:val="28"/>
          <w:szCs w:val="28"/>
        </w:rPr>
        <w:t xml:space="preserve">1.1.10. Биомеханика и биоинженерия </w:t>
      </w:r>
    </w:p>
    <w:p w14:paraId="5350F17F" w14:textId="77777777" w:rsidR="0027621C" w:rsidRPr="00036298" w:rsidRDefault="0027621C" w:rsidP="00036298">
      <w:pPr>
        <w:spacing w:line="240" w:lineRule="auto"/>
        <w:contextualSpacing/>
        <w:jc w:val="both"/>
        <w:rPr>
          <w:rFonts w:cs="Times New Roman"/>
          <w:b/>
          <w:bCs/>
          <w:sz w:val="28"/>
          <w:szCs w:val="28"/>
        </w:rPr>
      </w:pPr>
    </w:p>
    <w:p w14:paraId="78A27305" w14:textId="50B2C659" w:rsidR="00036298" w:rsidRPr="00143806" w:rsidRDefault="0082373E" w:rsidP="0003629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bookmarkStart w:id="1" w:name="_Hlk72148119"/>
      <w:r>
        <w:rPr>
          <w:rFonts w:cs="Times New Roman"/>
          <w:b/>
          <w:spacing w:val="-2"/>
          <w:sz w:val="28"/>
          <w:szCs w:val="28"/>
        </w:rPr>
        <w:t xml:space="preserve">Направления </w:t>
      </w:r>
      <w:r w:rsidR="00036298" w:rsidRPr="00143806">
        <w:rPr>
          <w:rFonts w:cs="Times New Roman"/>
          <w:b/>
          <w:bCs/>
          <w:sz w:val="28"/>
          <w:szCs w:val="28"/>
        </w:rPr>
        <w:t>исследований:</w:t>
      </w:r>
      <w:r w:rsidR="00143806">
        <w:rPr>
          <w:rFonts w:cs="Times New Roman"/>
          <w:b/>
          <w:bCs/>
          <w:sz w:val="28"/>
          <w:szCs w:val="28"/>
        </w:rPr>
        <w:t xml:space="preserve"> </w:t>
      </w:r>
    </w:p>
    <w:p w14:paraId="0B23879F" w14:textId="000495A9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036298">
        <w:rPr>
          <w:rFonts w:cs="Times New Roman"/>
          <w:sz w:val="28"/>
          <w:szCs w:val="28"/>
        </w:rPr>
        <w:t>Изучение механических свойств и структуры биологических макромолекул, клеток, биологических жидкостей, мягких и твердых тканей</w:t>
      </w:r>
      <w:r w:rsidR="007E177C">
        <w:rPr>
          <w:rFonts w:cs="Times New Roman"/>
          <w:sz w:val="28"/>
          <w:szCs w:val="28"/>
        </w:rPr>
        <w:t>,</w:t>
      </w:r>
      <w:r w:rsidRPr="00036298">
        <w:rPr>
          <w:rFonts w:cs="Times New Roman"/>
          <w:sz w:val="28"/>
          <w:szCs w:val="28"/>
        </w:rPr>
        <w:t xml:space="preserve"> отдельных органов и систем.</w:t>
      </w:r>
      <w:r w:rsidR="007E177C">
        <w:rPr>
          <w:rFonts w:cs="Times New Roman"/>
          <w:sz w:val="28"/>
          <w:szCs w:val="28"/>
        </w:rPr>
        <w:t xml:space="preserve"> </w:t>
      </w:r>
    </w:p>
    <w:p w14:paraId="6D169B87" w14:textId="4AEE1609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036298">
        <w:rPr>
          <w:rFonts w:cs="Times New Roman"/>
          <w:sz w:val="28"/>
          <w:szCs w:val="28"/>
        </w:rPr>
        <w:t>Изучение движения биологических жидкостей, тепло- и массопереноса, напряжений и деформаций в клетках, тканях и органах.</w:t>
      </w:r>
      <w:r w:rsidR="007E177C">
        <w:rPr>
          <w:rFonts w:cs="Times New Roman"/>
          <w:sz w:val="28"/>
          <w:szCs w:val="28"/>
        </w:rPr>
        <w:t xml:space="preserve"> </w:t>
      </w:r>
    </w:p>
    <w:p w14:paraId="17596FCC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036298">
        <w:rPr>
          <w:rFonts w:cs="Times New Roman"/>
          <w:sz w:val="28"/>
          <w:szCs w:val="28"/>
        </w:rPr>
        <w:t>Изучение механики движения клетки и субклеточных структур (мембран, цитоскелета, цитоплазмы, ресничек и т.п.), включая митотические движения, фагоцитоз, везикулярный транспорт.</w:t>
      </w:r>
    </w:p>
    <w:p w14:paraId="5D22B25C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Pr="00036298">
        <w:rPr>
          <w:rFonts w:cs="Times New Roman"/>
          <w:sz w:val="28"/>
          <w:szCs w:val="28"/>
        </w:rPr>
        <w:t>Изучение механики опорно-двигательной системы, плавания, полета и наземного движения животных, механики целенаправленных движений человека, движения совокупностей живых организмов, двигательной активности растений.</w:t>
      </w:r>
    </w:p>
    <w:p w14:paraId="172157AE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036298">
        <w:rPr>
          <w:rFonts w:cs="Times New Roman"/>
          <w:sz w:val="28"/>
          <w:szCs w:val="28"/>
        </w:rPr>
        <w:t>Изучение механических основ и проявлений регуляции (управления) в биологических объектах.</w:t>
      </w:r>
    </w:p>
    <w:p w14:paraId="752D6308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 w:rsidRPr="00036298">
        <w:rPr>
          <w:rFonts w:cs="Times New Roman"/>
          <w:sz w:val="28"/>
          <w:szCs w:val="28"/>
        </w:rPr>
        <w:t>Разработка на основе методов механики средств для исследования свойств и явлений в живых системах, для направленного воздействия на них и их защиты от влияния внешних факторов.</w:t>
      </w:r>
    </w:p>
    <w:p w14:paraId="693D2C47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Pr="00036298">
        <w:rPr>
          <w:rFonts w:cs="Times New Roman"/>
          <w:sz w:val="28"/>
          <w:szCs w:val="28"/>
        </w:rPr>
        <w:t>Изучение механических основ и проявлений процессов роста, развития и адаптации биологических объектов.</w:t>
      </w:r>
    </w:p>
    <w:p w14:paraId="6AD8A217" w14:textId="77777777" w:rsidR="00036298" w:rsidRPr="00036298" w:rsidRDefault="00036298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</w:t>
      </w:r>
      <w:r w:rsidRPr="00036298">
        <w:rPr>
          <w:rFonts w:cs="Times New Roman"/>
          <w:sz w:val="28"/>
          <w:szCs w:val="28"/>
        </w:rPr>
        <w:t>Создание заменителей органов и тканей.</w:t>
      </w:r>
    </w:p>
    <w:p w14:paraId="0112E900" w14:textId="0D55DB8E" w:rsidR="00470D5F" w:rsidRPr="00036298" w:rsidRDefault="008244A0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color w:val="202122"/>
          <w:sz w:val="28"/>
          <w:szCs w:val="28"/>
          <w:shd w:val="clear" w:color="auto" w:fill="FFFFFF"/>
        </w:rPr>
        <w:t>9</w:t>
      </w:r>
      <w:r w:rsid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. </w:t>
      </w:r>
      <w:r w:rsidR="00470D5F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Биомедиц</w:t>
      </w:r>
      <w:r w:rsidR="000513D4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и</w:t>
      </w:r>
      <w:r w:rsidR="00470D5F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нская инженер</w:t>
      </w:r>
      <w:r w:rsidR="000513D4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и</w:t>
      </w:r>
      <w:r w:rsidR="00470D5F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я </w:t>
      </w:r>
      <w:r w:rsidR="00470D5F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изучает и развивает применение инженерных принципов и концепций в сфере </w:t>
      </w:r>
      <w:r w:rsidR="00470D5F" w:rsidRPr="00036298">
        <w:rPr>
          <w:rFonts w:cs="Times New Roman"/>
          <w:sz w:val="28"/>
          <w:szCs w:val="28"/>
          <w:shd w:val="clear" w:color="auto" w:fill="FFFFFF"/>
        </w:rPr>
        <w:t xml:space="preserve">медицины </w:t>
      </w:r>
      <w:r w:rsidR="00470D5F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 </w:t>
      </w:r>
      <w:r w:rsidR="00470D5F" w:rsidRPr="00036298">
        <w:rPr>
          <w:rFonts w:cs="Times New Roman"/>
          <w:sz w:val="28"/>
          <w:szCs w:val="28"/>
          <w:shd w:val="clear" w:color="auto" w:fill="FFFFFF"/>
        </w:rPr>
        <w:t xml:space="preserve">биологии </w:t>
      </w:r>
      <w:r w:rsidR="00470D5F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для создания </w:t>
      </w:r>
      <w:r w:rsidR="00470D5F" w:rsidRPr="00036298">
        <w:rPr>
          <w:rFonts w:cs="Times New Roman"/>
          <w:sz w:val="28"/>
          <w:szCs w:val="28"/>
          <w:shd w:val="clear" w:color="auto" w:fill="FFFFFF"/>
        </w:rPr>
        <w:t>искусственных органов</w:t>
      </w:r>
      <w:r w:rsidR="00470D5F" w:rsidRPr="00036298">
        <w:rPr>
          <w:rFonts w:cs="Times New Roman"/>
          <w:color w:val="202122"/>
          <w:sz w:val="28"/>
          <w:szCs w:val="28"/>
          <w:shd w:val="clear" w:color="auto" w:fill="FFFFFF"/>
        </w:rPr>
        <w:t>, для компенсации недостаточности физиологических функций</w:t>
      </w:r>
    </w:p>
    <w:p w14:paraId="4D8149DD" w14:textId="39AAC81F" w:rsidR="000513D4" w:rsidRPr="00036298" w:rsidRDefault="008244A0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color w:val="202122"/>
          <w:sz w:val="28"/>
          <w:szCs w:val="28"/>
          <w:shd w:val="clear" w:color="auto" w:fill="FFFFFF"/>
        </w:rPr>
        <w:t>10</w:t>
      </w:r>
      <w:r w:rsid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.</w:t>
      </w:r>
      <w:r w:rsidR="00573337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0513D4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Генетическая инженерия (генная инженерия)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– совокупность приёмов, методов и технологий получения рекомбинантных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>РНК</w:t>
      </w:r>
      <w:r w:rsidR="000513D4" w:rsidRPr="00036298">
        <w:rPr>
          <w:rFonts w:cs="Times New Roman"/>
          <w:sz w:val="28"/>
          <w:szCs w:val="28"/>
        </w:rPr>
        <w:t xml:space="preserve">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>ДНК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, выделения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>генов</w:t>
      </w:r>
      <w:r w:rsidR="000513D4" w:rsidRPr="00036298">
        <w:rPr>
          <w:rFonts w:cs="Times New Roman"/>
          <w:sz w:val="28"/>
          <w:szCs w:val="28"/>
        </w:rPr>
        <w:t xml:space="preserve">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из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>организма</w:t>
      </w:r>
      <w:r w:rsidR="000513D4" w:rsidRPr="00036298">
        <w:rPr>
          <w:rFonts w:cs="Times New Roman"/>
          <w:sz w:val="28"/>
          <w:szCs w:val="28"/>
        </w:rPr>
        <w:t xml:space="preserve">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(клеток), осуществления манипуляций с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>генами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, введения их в другие организмы и выращивания искусственных организмов </w:t>
      </w:r>
      <w:r w:rsidR="00C972AD" w:rsidRPr="00036298">
        <w:rPr>
          <w:rFonts w:cs="Times New Roman"/>
          <w:color w:val="202122"/>
          <w:sz w:val="28"/>
          <w:szCs w:val="28"/>
          <w:shd w:val="clear" w:color="auto" w:fill="FFFFFF"/>
        </w:rPr>
        <w:t>(микроорганизмов, растений и животных)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>.</w:t>
      </w:r>
    </w:p>
    <w:p w14:paraId="73FB8B36" w14:textId="2D0D34AC" w:rsidR="00470CA5" w:rsidRPr="00036298" w:rsidRDefault="008244A0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color w:val="202122"/>
          <w:sz w:val="28"/>
          <w:szCs w:val="28"/>
          <w:shd w:val="clear" w:color="auto" w:fill="FFFFFF"/>
        </w:rPr>
        <w:lastRenderedPageBreak/>
        <w:t>11</w:t>
      </w:r>
      <w:r w:rsid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.</w:t>
      </w:r>
      <w:r w:rsidR="00573337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0513D4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Белковая инженерия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 занимается разработкой полезных или ценных </w:t>
      </w:r>
      <w:r w:rsidR="000513D4" w:rsidRPr="00036298">
        <w:rPr>
          <w:rFonts w:cs="Times New Roman"/>
          <w:sz w:val="28"/>
          <w:szCs w:val="28"/>
          <w:shd w:val="clear" w:color="auto" w:fill="FFFFFF"/>
        </w:rPr>
        <w:t xml:space="preserve">белков,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исследует </w:t>
      </w:r>
      <w:proofErr w:type="spellStart"/>
      <w:r w:rsidR="000513D4" w:rsidRPr="00036298">
        <w:rPr>
          <w:rFonts w:cs="Times New Roman"/>
          <w:sz w:val="28"/>
          <w:szCs w:val="28"/>
          <w:shd w:val="clear" w:color="auto" w:fill="FFFFFF"/>
        </w:rPr>
        <w:t>фолдинг</w:t>
      </w:r>
      <w:proofErr w:type="spellEnd"/>
      <w:r w:rsidR="000513D4" w:rsidRPr="00036298">
        <w:rPr>
          <w:rFonts w:cs="Times New Roman"/>
          <w:sz w:val="28"/>
          <w:szCs w:val="28"/>
        </w:rPr>
        <w:t xml:space="preserve"> </w:t>
      </w:r>
      <w:r w:rsidR="000513D4" w:rsidRPr="00036298">
        <w:rPr>
          <w:rFonts w:cs="Times New Roman"/>
          <w:color w:val="202122"/>
          <w:sz w:val="28"/>
          <w:szCs w:val="28"/>
          <w:shd w:val="clear" w:color="auto" w:fill="FFFFFF"/>
        </w:rPr>
        <w:t>белков, принципы модификации и создания белков</w:t>
      </w:r>
      <w:r w:rsidR="00470CA5" w:rsidRPr="00036298">
        <w:rPr>
          <w:rFonts w:cs="Times New Roman"/>
          <w:sz w:val="28"/>
          <w:szCs w:val="28"/>
        </w:rPr>
        <w:t>.</w:t>
      </w:r>
    </w:p>
    <w:p w14:paraId="14187973" w14:textId="7EAAF7EF" w:rsidR="00B73633" w:rsidRPr="00036298" w:rsidRDefault="008244A0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color w:val="202122"/>
          <w:sz w:val="28"/>
          <w:szCs w:val="28"/>
          <w:shd w:val="clear" w:color="auto" w:fill="FFFFFF"/>
        </w:rPr>
        <w:t>12</w:t>
      </w:r>
      <w:r w:rsid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.</w:t>
      </w:r>
      <w:r w:rsidR="00573337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B73633" w:rsidRPr="00036298">
        <w:rPr>
          <w:rFonts w:cs="Times New Roman"/>
          <w:bCs/>
          <w:color w:val="202122"/>
          <w:sz w:val="28"/>
          <w:szCs w:val="28"/>
          <w:shd w:val="clear" w:color="auto" w:fill="FFFFFF"/>
        </w:rPr>
        <w:t>Регенеративная медицина</w:t>
      </w:r>
      <w:r w:rsidR="00B73633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 направлена на восстановление пораженной болезнью или повреждённой (травмированной) ткани с помощью активации эндогенных </w:t>
      </w:r>
      <w:r w:rsidR="00B73633" w:rsidRPr="00036298">
        <w:rPr>
          <w:rFonts w:cs="Times New Roman"/>
          <w:sz w:val="28"/>
          <w:szCs w:val="28"/>
          <w:shd w:val="clear" w:color="auto" w:fill="FFFFFF"/>
        </w:rPr>
        <w:t xml:space="preserve">стволовых клеток </w:t>
      </w:r>
      <w:r w:rsidR="00B73633" w:rsidRPr="00036298">
        <w:rPr>
          <w:rFonts w:cs="Times New Roman"/>
          <w:color w:val="202122"/>
          <w:sz w:val="28"/>
          <w:szCs w:val="28"/>
          <w:shd w:val="clear" w:color="auto" w:fill="FFFFFF"/>
        </w:rPr>
        <w:t xml:space="preserve">или с помощью </w:t>
      </w:r>
      <w:r w:rsidR="00B73633" w:rsidRPr="00036298">
        <w:rPr>
          <w:rFonts w:cs="Times New Roman"/>
          <w:sz w:val="28"/>
          <w:szCs w:val="28"/>
          <w:shd w:val="clear" w:color="auto" w:fill="FFFFFF"/>
        </w:rPr>
        <w:t xml:space="preserve">трансплантации </w:t>
      </w:r>
      <w:r w:rsidR="00B73633" w:rsidRPr="00036298">
        <w:rPr>
          <w:rFonts w:cs="Times New Roman"/>
          <w:color w:val="202122"/>
          <w:sz w:val="28"/>
          <w:szCs w:val="28"/>
          <w:shd w:val="clear" w:color="auto" w:fill="FFFFFF"/>
        </w:rPr>
        <w:t>клеток (клеточной терапии).</w:t>
      </w:r>
    </w:p>
    <w:p w14:paraId="09F7FABC" w14:textId="7B90DEAC" w:rsidR="00C972AD" w:rsidRPr="00036298" w:rsidRDefault="008244A0" w:rsidP="0003629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333333"/>
          <w:sz w:val="28"/>
          <w:szCs w:val="28"/>
          <w:shd w:val="clear" w:color="auto" w:fill="FFFFFF"/>
        </w:rPr>
        <w:t>13</w:t>
      </w:r>
      <w:r w:rsidR="00036298">
        <w:rPr>
          <w:rFonts w:cs="Times New Roman"/>
          <w:color w:val="333333"/>
          <w:sz w:val="28"/>
          <w:szCs w:val="28"/>
          <w:shd w:val="clear" w:color="auto" w:fill="FFFFFF"/>
        </w:rPr>
        <w:t>.</w:t>
      </w:r>
      <w:r w:rsidR="00573337" w:rsidRPr="0003629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972AD" w:rsidRPr="00036298">
        <w:rPr>
          <w:rFonts w:cs="Times New Roman"/>
          <w:color w:val="333333"/>
          <w:sz w:val="28"/>
          <w:szCs w:val="28"/>
          <w:shd w:val="clear" w:color="auto" w:fill="FFFFFF"/>
        </w:rPr>
        <w:t xml:space="preserve">К </w:t>
      </w:r>
      <w:r w:rsidR="00C972AD" w:rsidRPr="00036298">
        <w:rPr>
          <w:rFonts w:cs="Times New Roman"/>
          <w:bCs/>
          <w:color w:val="333333"/>
          <w:sz w:val="28"/>
          <w:szCs w:val="28"/>
          <w:shd w:val="clear" w:color="auto" w:fill="FFFFFF"/>
        </w:rPr>
        <w:t>инженерной энзимологии</w:t>
      </w:r>
      <w:r w:rsidR="00C972AD" w:rsidRPr="00036298">
        <w:rPr>
          <w:rFonts w:cs="Times New Roman"/>
          <w:color w:val="333333"/>
          <w:sz w:val="28"/>
          <w:szCs w:val="28"/>
          <w:shd w:val="clear" w:color="auto" w:fill="FFFFFF"/>
        </w:rPr>
        <w:t xml:space="preserve"> относятся научно-исследовательские и </w:t>
      </w:r>
      <w:r w:rsidR="00C972AD" w:rsidRPr="00036298">
        <w:rPr>
          <w:rFonts w:cs="Times New Roman"/>
          <w:bCs/>
          <w:color w:val="333333"/>
          <w:sz w:val="28"/>
          <w:szCs w:val="28"/>
          <w:shd w:val="clear" w:color="auto" w:fill="FFFFFF"/>
        </w:rPr>
        <w:t xml:space="preserve">инженерные </w:t>
      </w:r>
      <w:r w:rsidR="00C972AD" w:rsidRPr="00036298">
        <w:rPr>
          <w:rFonts w:cs="Times New Roman"/>
          <w:color w:val="333333"/>
          <w:sz w:val="28"/>
          <w:szCs w:val="28"/>
          <w:shd w:val="clear" w:color="auto" w:fill="FFFFFF"/>
        </w:rPr>
        <w:t>разработки, ставящие своей целью получение нового продукта или продукта известного, но лучшего качества, а также улучшение технико-экономических показателей биотехнологических процессов на основе использования ферментов.</w:t>
      </w:r>
    </w:p>
    <w:bookmarkEnd w:id="1"/>
    <w:p w14:paraId="095ABC7E" w14:textId="77777777" w:rsidR="00470CA5" w:rsidRPr="00036298" w:rsidRDefault="00470CA5" w:rsidP="00036298">
      <w:pPr>
        <w:spacing w:line="240" w:lineRule="auto"/>
        <w:jc w:val="both"/>
        <w:rPr>
          <w:rFonts w:cs="Times New Roman"/>
          <w:sz w:val="28"/>
          <w:szCs w:val="28"/>
        </w:rPr>
      </w:pPr>
    </w:p>
    <w:p w14:paraId="78FDD81B" w14:textId="77777777" w:rsidR="00C36D73" w:rsidRPr="004F6FE4" w:rsidRDefault="00C36D73" w:rsidP="00C36D73">
      <w:pPr>
        <w:spacing w:line="240" w:lineRule="auto"/>
        <w:jc w:val="both"/>
        <w:rPr>
          <w:b/>
          <w:sz w:val="28"/>
          <w:szCs w:val="28"/>
        </w:rPr>
      </w:pPr>
      <w:r w:rsidRPr="004F6FE4">
        <w:rPr>
          <w:b/>
          <w:sz w:val="28"/>
          <w:szCs w:val="28"/>
        </w:rPr>
        <w:t>Смежные специальности (в рамках группы научной специальности):</w:t>
      </w:r>
    </w:p>
    <w:p w14:paraId="3D5875B3" w14:textId="77777777" w:rsidR="00411110" w:rsidRDefault="008556F3" w:rsidP="0003629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1.1.8. Механика деформируемого твердого тела</w:t>
      </w:r>
    </w:p>
    <w:p w14:paraId="05A83178" w14:textId="77777777" w:rsidR="008556F3" w:rsidRDefault="008556F3" w:rsidP="0003629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1.1.9. Механика жидкости, газа и плазмы</w:t>
      </w:r>
    </w:p>
    <w:p w14:paraId="7FC65F06" w14:textId="7B4890C1" w:rsidR="008244A0" w:rsidRDefault="00676BA3" w:rsidP="00984EC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"/>
          <w:rFonts w:eastAsiaTheme="minorHAnsi"/>
          <w:color w:val="000000" w:themeColor="text1"/>
        </w:rPr>
      </w:pPr>
      <w:r w:rsidRPr="00984EC7">
        <w:rPr>
          <w:rStyle w:val="2"/>
          <w:rFonts w:eastAsiaTheme="minorHAnsi"/>
          <w:color w:val="000000" w:themeColor="text1"/>
        </w:rPr>
        <w:t>1.5.2. Биофизика</w:t>
      </w:r>
      <w:r w:rsidR="00984EC7" w:rsidRPr="00984EC7">
        <w:rPr>
          <w:rStyle w:val="2"/>
          <w:rFonts w:eastAsiaTheme="minorHAnsi"/>
          <w:color w:val="000000" w:themeColor="text1"/>
        </w:rPr>
        <w:t xml:space="preserve"> </w:t>
      </w:r>
    </w:p>
    <w:sectPr w:rsidR="0082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DC2F0" w14:textId="77777777" w:rsidR="00F9386F" w:rsidRDefault="00F9386F" w:rsidP="00C36D73">
      <w:pPr>
        <w:spacing w:line="240" w:lineRule="auto"/>
      </w:pPr>
      <w:r>
        <w:separator/>
      </w:r>
    </w:p>
  </w:endnote>
  <w:endnote w:type="continuationSeparator" w:id="0">
    <w:p w14:paraId="0DF628C9" w14:textId="77777777" w:rsidR="00F9386F" w:rsidRDefault="00F9386F" w:rsidP="00C36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8E0E5" w14:textId="77777777" w:rsidR="00F9386F" w:rsidRDefault="00F9386F" w:rsidP="00C36D73">
      <w:pPr>
        <w:spacing w:line="240" w:lineRule="auto"/>
      </w:pPr>
      <w:r>
        <w:separator/>
      </w:r>
    </w:p>
  </w:footnote>
  <w:footnote w:type="continuationSeparator" w:id="0">
    <w:p w14:paraId="0B3A4DAB" w14:textId="77777777" w:rsidR="00F9386F" w:rsidRDefault="00F9386F" w:rsidP="00C36D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76285"/>
    <w:multiLevelType w:val="hybridMultilevel"/>
    <w:tmpl w:val="82E0600A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F7062F"/>
    <w:multiLevelType w:val="multilevel"/>
    <w:tmpl w:val="1E68DB2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bullet"/>
      <w:suff w:val="space"/>
      <w:lvlText w:val="­"/>
      <w:lvlJc w:val="left"/>
      <w:pPr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C49F7"/>
    <w:multiLevelType w:val="hybridMultilevel"/>
    <w:tmpl w:val="ABDEE6E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C1942"/>
    <w:multiLevelType w:val="hybridMultilevel"/>
    <w:tmpl w:val="B91CFB16"/>
    <w:lvl w:ilvl="0" w:tplc="4E989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030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E3C24"/>
    <w:multiLevelType w:val="hybridMultilevel"/>
    <w:tmpl w:val="D0CCD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E4966"/>
    <w:multiLevelType w:val="hybridMultilevel"/>
    <w:tmpl w:val="241E2024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F70339"/>
    <w:multiLevelType w:val="hybridMultilevel"/>
    <w:tmpl w:val="B5E4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E5E1D"/>
    <w:multiLevelType w:val="hybridMultilevel"/>
    <w:tmpl w:val="A5BEE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87A32"/>
    <w:multiLevelType w:val="hybridMultilevel"/>
    <w:tmpl w:val="32266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E6"/>
    <w:rsid w:val="00036298"/>
    <w:rsid w:val="000513D4"/>
    <w:rsid w:val="000946FE"/>
    <w:rsid w:val="00096556"/>
    <w:rsid w:val="00143806"/>
    <w:rsid w:val="001806B5"/>
    <w:rsid w:val="00197D24"/>
    <w:rsid w:val="0027621C"/>
    <w:rsid w:val="002B14C5"/>
    <w:rsid w:val="002B6DBD"/>
    <w:rsid w:val="003E612A"/>
    <w:rsid w:val="00411110"/>
    <w:rsid w:val="00412FC6"/>
    <w:rsid w:val="00470CA5"/>
    <w:rsid w:val="00470D5F"/>
    <w:rsid w:val="004A001B"/>
    <w:rsid w:val="00573337"/>
    <w:rsid w:val="0066372C"/>
    <w:rsid w:val="00676BA3"/>
    <w:rsid w:val="006B0280"/>
    <w:rsid w:val="006B3CE6"/>
    <w:rsid w:val="007B21C8"/>
    <w:rsid w:val="007E177C"/>
    <w:rsid w:val="0082373E"/>
    <w:rsid w:val="008244A0"/>
    <w:rsid w:val="008556F3"/>
    <w:rsid w:val="00984EC7"/>
    <w:rsid w:val="009A294B"/>
    <w:rsid w:val="00A7651C"/>
    <w:rsid w:val="00AA573D"/>
    <w:rsid w:val="00AE2A34"/>
    <w:rsid w:val="00B40142"/>
    <w:rsid w:val="00B73633"/>
    <w:rsid w:val="00BD3787"/>
    <w:rsid w:val="00BF6FE3"/>
    <w:rsid w:val="00C35898"/>
    <w:rsid w:val="00C36D73"/>
    <w:rsid w:val="00C52A27"/>
    <w:rsid w:val="00C92A4E"/>
    <w:rsid w:val="00C972AD"/>
    <w:rsid w:val="00CB71B6"/>
    <w:rsid w:val="00D666AF"/>
    <w:rsid w:val="00D90710"/>
    <w:rsid w:val="00E172CF"/>
    <w:rsid w:val="00F13E1A"/>
    <w:rsid w:val="00F9386F"/>
    <w:rsid w:val="00FA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81DE"/>
  <w15:chartTrackingRefBased/>
  <w15:docId w15:val="{68CE177F-4240-40B2-8488-98950665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E6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6B3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6B3CE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E612A"/>
    <w:rPr>
      <w:color w:val="0000FF"/>
      <w:u w:val="single"/>
    </w:rPr>
  </w:style>
  <w:style w:type="character" w:styleId="a5">
    <w:name w:val="Strong"/>
    <w:basedOn w:val="a0"/>
    <w:uiPriority w:val="22"/>
    <w:qFormat/>
    <w:rsid w:val="00D90710"/>
    <w:rPr>
      <w:b/>
      <w:bCs/>
    </w:rPr>
  </w:style>
  <w:style w:type="character" w:customStyle="1" w:styleId="article-synonyms">
    <w:name w:val="article-synonyms"/>
    <w:basedOn w:val="a0"/>
    <w:rsid w:val="00D90710"/>
  </w:style>
  <w:style w:type="character" w:styleId="a6">
    <w:name w:val="Emphasis"/>
    <w:basedOn w:val="a0"/>
    <w:uiPriority w:val="20"/>
    <w:qFormat/>
    <w:rsid w:val="00D90710"/>
    <w:rPr>
      <w:i/>
      <w:iCs/>
    </w:rPr>
  </w:style>
  <w:style w:type="character" w:customStyle="1" w:styleId="article-preview-text">
    <w:name w:val="article-preview-text"/>
    <w:basedOn w:val="a0"/>
    <w:rsid w:val="00D90710"/>
  </w:style>
  <w:style w:type="paragraph" w:styleId="a7">
    <w:name w:val="footnote text"/>
    <w:basedOn w:val="a"/>
    <w:link w:val="a8"/>
    <w:uiPriority w:val="99"/>
    <w:semiHidden/>
    <w:unhideWhenUsed/>
    <w:rsid w:val="00C36D7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36D73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C36D73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7E17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17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</dc:creator>
  <cp:keywords/>
  <dc:description/>
  <cp:lastModifiedBy>Анатолий Осипов</cp:lastModifiedBy>
  <cp:revision>20</cp:revision>
  <cp:lastPrinted>2021-06-11T11:40:00Z</cp:lastPrinted>
  <dcterms:created xsi:type="dcterms:W3CDTF">2021-04-13T13:26:00Z</dcterms:created>
  <dcterms:modified xsi:type="dcterms:W3CDTF">2021-07-14T18:00:00Z</dcterms:modified>
</cp:coreProperties>
</file>